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674DB5" w:rsidTr="00D9511B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B66AD3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5" w:rsidRDefault="00674DB5" w:rsidP="00D951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674DB5" w:rsidRDefault="00674DB5" w:rsidP="00D951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674DB5" w:rsidRDefault="00674DB5" w:rsidP="00D951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SİLOPİ DEVLET HASTANESİ</w:t>
            </w:r>
          </w:p>
          <w:p w:rsidR="00674DB5" w:rsidRPr="00E22767" w:rsidRDefault="00674DB5" w:rsidP="00D951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52DD">
              <w:rPr>
                <w:rFonts w:cs="TimesNewRomanPS-BoldMT"/>
                <w:b/>
                <w:bCs/>
                <w:sz w:val="32"/>
              </w:rPr>
              <w:t>TRANSFÜZYON MERKEZİ</w:t>
            </w:r>
            <w:r w:rsidRPr="00161718">
              <w:rPr>
                <w:b/>
                <w:sz w:val="32"/>
              </w:rPr>
              <w:t>TEST VE ÜRÜN DEVAMLILIĞINI SAĞLAMAK İÇİN TEMİN; MUAYENE VE KURULUM PROSEDÜRÜ</w:t>
            </w:r>
          </w:p>
        </w:tc>
      </w:tr>
      <w:tr w:rsidR="00674DB5" w:rsidTr="00D9511B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STH.PR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.15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YAYIN TARİHİ: 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TARİHİ: 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5" w:rsidRDefault="00674DB5" w:rsidP="00D9511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1F0312" w:rsidRDefault="001F0312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798"/>
        <w:gridCol w:w="3470"/>
        <w:gridCol w:w="3414"/>
      </w:tblGrid>
      <w:tr w:rsidR="001F0312" w:rsidRPr="008C52DD" w:rsidTr="00EB753C">
        <w:tc>
          <w:tcPr>
            <w:tcW w:w="10682" w:type="dxa"/>
            <w:gridSpan w:val="3"/>
          </w:tcPr>
          <w:p w:rsidR="00C206B1" w:rsidRPr="008C52DD" w:rsidRDefault="00C206B1" w:rsidP="00C206B1">
            <w:pPr>
              <w:jc w:val="both"/>
              <w:rPr>
                <w:rFonts w:ascii="Times New Roman" w:eastAsia="ArialNarrow,Bold" w:hAnsi="Times New Roman" w:cs="Times New Roman"/>
                <w:bCs/>
                <w:szCs w:val="48"/>
              </w:rPr>
            </w:pPr>
          </w:p>
          <w:p w:rsidR="00161718" w:rsidRPr="00161718" w:rsidRDefault="00161718" w:rsidP="00161718">
            <w:pPr>
              <w:ind w:left="-112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1.0 AMAÇ</w:t>
            </w:r>
          </w:p>
          <w:p w:rsidR="00161718" w:rsidRPr="00161718" w:rsidRDefault="00161718" w:rsidP="00161718">
            <w:pPr>
              <w:ind w:left="-70" w:hanging="14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proofErr w:type="gramStart"/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Transfüzyon Merkezinde kullanılan test ve malzemelerin temini ve uygunluğunun kontrolünü sağlamak.</w:t>
            </w:r>
            <w:proofErr w:type="gramEnd"/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ind w:hanging="8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2.0 KAPSAM</w:t>
            </w:r>
          </w:p>
          <w:p w:rsidR="00161718" w:rsidRPr="00161718" w:rsidRDefault="00161718" w:rsidP="00161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Transfüzyon Merkezi </w:t>
            </w:r>
          </w:p>
          <w:p w:rsidR="00161718" w:rsidRPr="00161718" w:rsidRDefault="00161718" w:rsidP="00161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Satın Alma Birimi</w:t>
            </w: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3.0 SORUMLULAR</w:t>
            </w:r>
          </w:p>
          <w:p w:rsidR="00161718" w:rsidRPr="00161718" w:rsidRDefault="00161718" w:rsidP="0016171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Transfüzyon Merkezi Sorumlu Hekimi</w:t>
            </w:r>
          </w:p>
          <w:p w:rsidR="00161718" w:rsidRPr="00161718" w:rsidRDefault="00161718" w:rsidP="0016171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Transfüzyon Merkezi Çalışanları</w:t>
            </w: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ind w:hanging="8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4.0 FAALİYET AKIŞI</w:t>
            </w:r>
          </w:p>
          <w:p w:rsidR="00161718" w:rsidRPr="00161718" w:rsidRDefault="00161718" w:rsidP="00161718">
            <w:pPr>
              <w:ind w:hanging="84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4.1 Satın Alma Biriminden Talep: </w:t>
            </w:r>
          </w:p>
          <w:p w:rsidR="00161718" w:rsidRPr="00161718" w:rsidRDefault="00161718" w:rsidP="0016171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Her ay testler, pipet ucu, PS tüp gibi malzemelerin stok miktarı ve son kullanma tarihleri kontrol edilir.</w:t>
            </w:r>
          </w:p>
          <w:p w:rsidR="00161718" w:rsidRPr="00161718" w:rsidRDefault="00161718" w:rsidP="0016171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Stok miktarı kritik ve minimum seviyede olan testlerin ve malzemelerin listesi hazırlanır.</w:t>
            </w:r>
          </w:p>
          <w:p w:rsidR="00161718" w:rsidRPr="00161718" w:rsidRDefault="00161718" w:rsidP="0016171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Satın alma istek formu doldurulur ve talep edilen ürünün teknik şartnamesi ile birlikte sorumlu hekimin onayı ile satın alma birimine teslim edilir.</w:t>
            </w:r>
          </w:p>
          <w:p w:rsidR="00161718" w:rsidRPr="00161718" w:rsidRDefault="00161718" w:rsidP="00161718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4.2 Acil Alım (Doğrudan Temin):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Stok miktarı kritik seviyede olan ürün ( 3 aylık miktar) normal ihale süreci ile alınır. 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Stok miktarı minimum seviyede olan ürün  ( 1 aylık miktar) acil alımla alınır. Ürünün talebi yapılırken ihale dönemine kadar geçecek süre değerlendirilerek bu süre içersinde yetecek miktar talep edilir.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Talep ihtiyaç tespit komisyonunda değerlendirilerek onay alınır.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Onaylanmış talep satın alma birimine teslim edilir.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Satın alma kararı muayene komisyonuna iletilir.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Gelen ürünler muayene komisyonunda değerlendirilir. Teknik şartnamede ki istekleri karşılaması durumunda sayılarak teslim alınır. Taşınır kayıt yetkilisine teslim edilir.</w:t>
            </w:r>
          </w:p>
          <w:p w:rsidR="00161718" w:rsidRPr="00161718" w:rsidRDefault="00161718" w:rsidP="0016171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Ürün birim tarafından taşınır kayıt yetkilisinden talep edilerek kullanıma sunulur.</w:t>
            </w: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5.0 İLGİLİ DOKÜMAN</w:t>
            </w:r>
          </w:p>
          <w:p w:rsidR="00161718" w:rsidRDefault="00161718" w:rsidP="0016171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61718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Malzeme Talep formu </w:t>
            </w:r>
          </w:p>
          <w:p w:rsidR="00161718" w:rsidRDefault="00161718" w:rsidP="00161718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Default="00161718" w:rsidP="00161718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Default="00161718" w:rsidP="00161718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Default="00161718" w:rsidP="00161718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161718" w:rsidRPr="00161718" w:rsidRDefault="00161718" w:rsidP="00161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B753C" w:rsidRPr="008C52DD" w:rsidRDefault="00EB753C" w:rsidP="00161718">
            <w:pPr>
              <w:rPr>
                <w:rFonts w:ascii="Times New Roman" w:eastAsia="SymbolMT" w:hAnsi="Times New Roman" w:cs="Times New Roman"/>
              </w:rPr>
            </w:pPr>
          </w:p>
        </w:tc>
      </w:tr>
      <w:tr w:rsidR="001F0312" w:rsidRPr="008C52DD" w:rsidTr="00EB753C">
        <w:tc>
          <w:tcPr>
            <w:tcW w:w="3798" w:type="dxa"/>
            <w:shd w:val="clear" w:color="auto" w:fill="DBE5F1" w:themeFill="accent1" w:themeFillTint="33"/>
          </w:tcPr>
          <w:p w:rsidR="001F0312" w:rsidRPr="008C52DD" w:rsidRDefault="008224F9" w:rsidP="008224F9">
            <w:pPr>
              <w:jc w:val="center"/>
              <w:rPr>
                <w:b/>
              </w:rPr>
            </w:pPr>
            <w:r w:rsidRPr="008C52DD">
              <w:rPr>
                <w:b/>
              </w:rPr>
              <w:t>HAZIRLAYAN</w:t>
            </w:r>
          </w:p>
        </w:tc>
        <w:tc>
          <w:tcPr>
            <w:tcW w:w="3470" w:type="dxa"/>
            <w:shd w:val="clear" w:color="auto" w:fill="DBE5F1" w:themeFill="accent1" w:themeFillTint="33"/>
          </w:tcPr>
          <w:p w:rsidR="001F0312" w:rsidRPr="008C52DD" w:rsidRDefault="008224F9" w:rsidP="008224F9">
            <w:pPr>
              <w:jc w:val="center"/>
              <w:rPr>
                <w:b/>
              </w:rPr>
            </w:pPr>
            <w:r w:rsidRPr="008C52DD">
              <w:rPr>
                <w:b/>
              </w:rPr>
              <w:t>KONTROL EDEN</w:t>
            </w:r>
          </w:p>
        </w:tc>
        <w:tc>
          <w:tcPr>
            <w:tcW w:w="3414" w:type="dxa"/>
            <w:shd w:val="clear" w:color="auto" w:fill="DBE5F1" w:themeFill="accent1" w:themeFillTint="33"/>
          </w:tcPr>
          <w:p w:rsidR="001F0312" w:rsidRPr="008C52DD" w:rsidRDefault="008224F9" w:rsidP="008224F9">
            <w:pPr>
              <w:jc w:val="center"/>
              <w:rPr>
                <w:b/>
              </w:rPr>
            </w:pPr>
            <w:r w:rsidRPr="008C52DD">
              <w:rPr>
                <w:b/>
              </w:rPr>
              <w:t>ONAY</w:t>
            </w:r>
          </w:p>
        </w:tc>
      </w:tr>
      <w:tr w:rsidR="001F0312" w:rsidRPr="008C52DD" w:rsidTr="00EB753C">
        <w:tc>
          <w:tcPr>
            <w:tcW w:w="3798" w:type="dxa"/>
          </w:tcPr>
          <w:p w:rsidR="004E530E" w:rsidRPr="008C52DD" w:rsidRDefault="001B0168" w:rsidP="004E530E">
            <w:pPr>
              <w:jc w:val="center"/>
            </w:pPr>
            <w:r w:rsidRPr="008C52DD">
              <w:t>Laboratuar Sorumlusu</w:t>
            </w:r>
          </w:p>
          <w:p w:rsidR="001F0312" w:rsidRPr="008C52DD" w:rsidRDefault="001F0312" w:rsidP="00A610CE">
            <w:pPr>
              <w:jc w:val="center"/>
            </w:pPr>
          </w:p>
        </w:tc>
        <w:tc>
          <w:tcPr>
            <w:tcW w:w="3470" w:type="dxa"/>
          </w:tcPr>
          <w:p w:rsidR="001F0312" w:rsidRPr="008C52DD" w:rsidRDefault="004F20A3" w:rsidP="004F20A3">
            <w:pPr>
              <w:jc w:val="center"/>
            </w:pPr>
            <w:r w:rsidRPr="008C52DD">
              <w:t>Kalite Yönetim Direktörü</w:t>
            </w:r>
          </w:p>
          <w:p w:rsidR="001F0312" w:rsidRPr="008C52DD" w:rsidRDefault="001F0312" w:rsidP="00674DB5">
            <w:pPr>
              <w:jc w:val="center"/>
              <w:rPr>
                <w:b/>
              </w:rPr>
            </w:pPr>
          </w:p>
        </w:tc>
        <w:tc>
          <w:tcPr>
            <w:tcW w:w="3414" w:type="dxa"/>
          </w:tcPr>
          <w:p w:rsidR="001F0312" w:rsidRPr="008C52DD" w:rsidRDefault="008224F9" w:rsidP="008224F9">
            <w:pPr>
              <w:jc w:val="center"/>
            </w:pPr>
            <w:r w:rsidRPr="008C52DD">
              <w:t>BAŞHEKİM</w:t>
            </w:r>
          </w:p>
          <w:p w:rsidR="001F0312" w:rsidRDefault="001F0312" w:rsidP="00674DB5"/>
          <w:p w:rsidR="00674DB5" w:rsidRDefault="00674DB5" w:rsidP="00674DB5"/>
          <w:p w:rsidR="00674DB5" w:rsidRDefault="00674DB5" w:rsidP="00674DB5"/>
          <w:p w:rsidR="00674DB5" w:rsidRPr="008C52DD" w:rsidRDefault="00674DB5" w:rsidP="00674DB5">
            <w:pPr>
              <w:rPr>
                <w:b/>
              </w:rPr>
            </w:pPr>
          </w:p>
        </w:tc>
      </w:tr>
    </w:tbl>
    <w:p w:rsidR="004F20A3" w:rsidRDefault="004F20A3"/>
    <w:p w:rsidR="004F20A3" w:rsidRDefault="004F20A3"/>
    <w:sectPr w:rsidR="004F20A3" w:rsidSect="001F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0C5"/>
    <w:multiLevelType w:val="hybridMultilevel"/>
    <w:tmpl w:val="1DFA615E"/>
    <w:lvl w:ilvl="0" w:tplc="EFF08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D86"/>
    <w:multiLevelType w:val="hybridMultilevel"/>
    <w:tmpl w:val="E6864F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3FA"/>
    <w:multiLevelType w:val="hybridMultilevel"/>
    <w:tmpl w:val="C6C2834C"/>
    <w:lvl w:ilvl="0" w:tplc="EFF08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C164B"/>
    <w:multiLevelType w:val="hybridMultilevel"/>
    <w:tmpl w:val="FCE8D3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61006"/>
    <w:multiLevelType w:val="hybridMultilevel"/>
    <w:tmpl w:val="CFAED272"/>
    <w:lvl w:ilvl="0" w:tplc="EFF08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12"/>
    <w:rsid w:val="00066782"/>
    <w:rsid w:val="000B1F3E"/>
    <w:rsid w:val="00161718"/>
    <w:rsid w:val="001B0168"/>
    <w:rsid w:val="001F0312"/>
    <w:rsid w:val="004E530E"/>
    <w:rsid w:val="004F20A3"/>
    <w:rsid w:val="005417DA"/>
    <w:rsid w:val="00674633"/>
    <w:rsid w:val="00674DB5"/>
    <w:rsid w:val="006B02D0"/>
    <w:rsid w:val="006B707B"/>
    <w:rsid w:val="006C674C"/>
    <w:rsid w:val="008224F9"/>
    <w:rsid w:val="00835408"/>
    <w:rsid w:val="00877613"/>
    <w:rsid w:val="008C2FA0"/>
    <w:rsid w:val="008C52DD"/>
    <w:rsid w:val="00A3568F"/>
    <w:rsid w:val="00A43005"/>
    <w:rsid w:val="00A610CE"/>
    <w:rsid w:val="00BB15F5"/>
    <w:rsid w:val="00C206B1"/>
    <w:rsid w:val="00D744D4"/>
    <w:rsid w:val="00D76C72"/>
    <w:rsid w:val="00E4278A"/>
    <w:rsid w:val="00EB753C"/>
    <w:rsid w:val="00FC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F20A3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ListeParagraf1">
    <w:name w:val="Liste Paragraf1"/>
    <w:basedOn w:val="Normal"/>
    <w:rsid w:val="006C674C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Default">
    <w:name w:val="Default"/>
    <w:rsid w:val="008C2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E530E"/>
    <w:rPr>
      <w:b/>
      <w:bCs/>
    </w:rPr>
  </w:style>
  <w:style w:type="numbering" w:customStyle="1" w:styleId="ListeYok1">
    <w:name w:val="Liste Yok1"/>
    <w:next w:val="ListeYok"/>
    <w:semiHidden/>
    <w:rsid w:val="000B1F3E"/>
  </w:style>
  <w:style w:type="paragraph" w:styleId="stbilgi">
    <w:name w:val="header"/>
    <w:basedOn w:val="Normal"/>
    <w:link w:val="stbilgiChar"/>
    <w:rsid w:val="000B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B1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B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0B1F3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B1F3E"/>
  </w:style>
  <w:style w:type="table" w:customStyle="1" w:styleId="TabloKlavuzu1">
    <w:name w:val="Tablo Kılavuzu1"/>
    <w:basedOn w:val="NormalTablo"/>
    <w:next w:val="TabloKlavuzu"/>
    <w:uiPriority w:val="59"/>
    <w:rsid w:val="000B1F3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F20A3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ListeParagraf1">
    <w:name w:val="Liste Paragraf1"/>
    <w:basedOn w:val="Normal"/>
    <w:rsid w:val="006C674C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Default">
    <w:name w:val="Default"/>
    <w:rsid w:val="008C2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E530E"/>
    <w:rPr>
      <w:b/>
      <w:bCs/>
    </w:rPr>
  </w:style>
  <w:style w:type="numbering" w:customStyle="1" w:styleId="ListeYok1">
    <w:name w:val="Liste Yok1"/>
    <w:next w:val="ListeYok"/>
    <w:semiHidden/>
    <w:rsid w:val="000B1F3E"/>
  </w:style>
  <w:style w:type="paragraph" w:styleId="stbilgi">
    <w:name w:val="header"/>
    <w:basedOn w:val="Normal"/>
    <w:link w:val="stbilgiChar"/>
    <w:rsid w:val="000B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B1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B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0B1F3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B1F3E"/>
  </w:style>
  <w:style w:type="table" w:customStyle="1" w:styleId="TabloKlavuzu1">
    <w:name w:val="Tablo Kılavuzu1"/>
    <w:basedOn w:val="NormalTablo"/>
    <w:next w:val="TabloKlavuzu"/>
    <w:uiPriority w:val="59"/>
    <w:rsid w:val="000B1F3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BULENT-BULUT</dc:creator>
  <cp:lastModifiedBy>Dünya Bilgisayar</cp:lastModifiedBy>
  <cp:revision>2</cp:revision>
  <cp:lastPrinted>2020-01-29T10:59:00Z</cp:lastPrinted>
  <dcterms:created xsi:type="dcterms:W3CDTF">2020-01-29T11:00:00Z</dcterms:created>
  <dcterms:modified xsi:type="dcterms:W3CDTF">2020-01-29T11:00:00Z</dcterms:modified>
</cp:coreProperties>
</file>