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Y="360"/>
        <w:tblW w:w="544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35"/>
        <w:gridCol w:w="2182"/>
        <w:gridCol w:w="2362"/>
        <w:gridCol w:w="2380"/>
        <w:gridCol w:w="1851"/>
      </w:tblGrid>
      <w:tr w:rsidR="00F11E97" w:rsidTr="00F11E97">
        <w:trPr>
          <w:cantSplit/>
          <w:trHeight w:val="20"/>
        </w:trPr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7" w:rsidRDefault="00F11E97" w:rsidP="00F11E97">
            <w:pPr>
              <w:pStyle w:val="stbilgi"/>
              <w:spacing w:line="276" w:lineRule="auto"/>
              <w:ind w:left="589" w:firstLine="120"/>
              <w:jc w:val="center"/>
              <w:rPr>
                <w:rFonts w:ascii="Century Gothic" w:hAnsi="Century Gothic"/>
                <w:sz w:val="20"/>
              </w:rPr>
            </w:pPr>
            <w:r w:rsidRPr="00B54DCB">
              <w:rPr>
                <w:rFonts w:ascii="Book Antiqua" w:hAnsi="Book Antiqua" w:cs="Tahoma"/>
                <w:b/>
                <w:noProof/>
                <w:sz w:val="28"/>
                <w:szCs w:val="28"/>
              </w:rPr>
              <w:drawing>
                <wp:inline distT="0" distB="0" distL="0" distR="0">
                  <wp:extent cx="943057" cy="500932"/>
                  <wp:effectExtent l="19050" t="0" r="9443" b="0"/>
                  <wp:docPr id="9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71" cy="50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5" w:type="pct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11E97" w:rsidRPr="00F11E97" w:rsidRDefault="00F11E97" w:rsidP="00F11E9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F11E97">
              <w:rPr>
                <w:rFonts w:ascii="Book Antiqua" w:hAnsi="Book Antiqua" w:cs="Tahoma"/>
                <w:b/>
                <w:bCs/>
                <w:sz w:val="20"/>
                <w:szCs w:val="20"/>
              </w:rPr>
              <w:t>T.C.</w:t>
            </w:r>
          </w:p>
          <w:p w:rsidR="00F11E97" w:rsidRPr="00F11E97" w:rsidRDefault="00F11E97" w:rsidP="00F11E9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F11E97">
              <w:rPr>
                <w:rFonts w:ascii="Book Antiqua" w:hAnsi="Book Antiqua" w:cs="Tahoma"/>
                <w:b/>
                <w:bCs/>
                <w:sz w:val="20"/>
                <w:szCs w:val="20"/>
              </w:rPr>
              <w:t>SAĞLIK BAKANLIĞI</w:t>
            </w:r>
          </w:p>
          <w:p w:rsidR="00F11E97" w:rsidRPr="00F11E97" w:rsidRDefault="00F11E97" w:rsidP="00F11E97">
            <w:pPr>
              <w:pStyle w:val="stbilgi"/>
              <w:spacing w:line="276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F11E97">
              <w:rPr>
                <w:rFonts w:ascii="Book Antiqua" w:hAnsi="Book Antiqua" w:cs="Tahoma"/>
                <w:b/>
                <w:bCs/>
                <w:sz w:val="20"/>
                <w:szCs w:val="20"/>
              </w:rPr>
              <w:t>SİLOPİ DEVLET HASTANESİ</w:t>
            </w:r>
          </w:p>
          <w:p w:rsidR="00F11E97" w:rsidRPr="008A6297" w:rsidRDefault="00F11E97" w:rsidP="008A6297">
            <w:pPr>
              <w:pStyle w:val="GvdeMetni"/>
              <w:spacing w:after="12" w:line="209" w:lineRule="exact"/>
              <w:ind w:right="922"/>
              <w:jc w:val="center"/>
            </w:pPr>
            <w:r>
              <w:t>KAN VE KAN ÜRÜNLERİ UYGUNLUK VE TRANSFÜZYON TAKİP FORMU</w:t>
            </w:r>
          </w:p>
        </w:tc>
      </w:tr>
      <w:tr w:rsidR="008A6297" w:rsidTr="008A6297">
        <w:trPr>
          <w:cantSplit/>
          <w:trHeight w:val="139"/>
        </w:trPr>
        <w:tc>
          <w:tcPr>
            <w:tcW w:w="11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6297" w:rsidRPr="005D6606" w:rsidRDefault="008A6297" w:rsidP="008A6297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DOKÜMAN KODU: </w:t>
            </w:r>
            <w:r w:rsidRPr="00565D6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STH.FR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>.02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6297" w:rsidRDefault="008A6297" w:rsidP="008A629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YAYIN TARİHİ: 17.01.18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6297" w:rsidRDefault="008A6297" w:rsidP="008A629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6297" w:rsidRDefault="008A6297" w:rsidP="008A6297">
            <w:pPr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>
              <w:rPr>
                <w:rFonts w:ascii="Calibri" w:hAnsi="Calibri"/>
                <w:b/>
                <w:sz w:val="16"/>
                <w:szCs w:val="16"/>
              </w:rPr>
              <w:t>17.02.2020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6297" w:rsidRPr="005D6606" w:rsidRDefault="008A6297" w:rsidP="008A6297">
            <w:pPr>
              <w:pStyle w:val="stbilgi"/>
              <w:spacing w:line="276" w:lineRule="auto"/>
              <w:jc w:val="center"/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01</w:t>
            </w:r>
          </w:p>
        </w:tc>
      </w:tr>
    </w:tbl>
    <w:p w:rsidR="0001301E" w:rsidRDefault="0001301E" w:rsidP="008A6297">
      <w:pPr>
        <w:pStyle w:val="GvdeMetni"/>
        <w:spacing w:after="12" w:line="209" w:lineRule="exact"/>
        <w:ind w:right="2688"/>
      </w:pPr>
    </w:p>
    <w:tbl>
      <w:tblPr>
        <w:tblStyle w:val="TableNormal"/>
        <w:tblW w:w="0" w:type="auto"/>
        <w:tblInd w:w="303" w:type="dxa"/>
        <w:tblLayout w:type="fixed"/>
        <w:tblLook w:val="01E0"/>
      </w:tblPr>
      <w:tblGrid>
        <w:gridCol w:w="2124"/>
        <w:gridCol w:w="2879"/>
        <w:gridCol w:w="2122"/>
        <w:gridCol w:w="3662"/>
      </w:tblGrid>
      <w:tr w:rsidR="0001301E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32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Hastanın Adı Soyadı</w:t>
            </w:r>
          </w:p>
        </w:tc>
        <w:tc>
          <w:tcPr>
            <w:tcW w:w="2879" w:type="dxa"/>
            <w:tcBorders>
              <w:top w:val="single" w:sz="4" w:space="0" w:color="000000"/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37"/>
              <w:ind w:left="65"/>
              <w:rPr>
                <w:sz w:val="16"/>
              </w:rPr>
            </w:pPr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3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Kliniği</w:t>
            </w:r>
          </w:p>
        </w:tc>
        <w:tc>
          <w:tcPr>
            <w:tcW w:w="3662" w:type="dxa"/>
            <w:tcBorders>
              <w:top w:val="single" w:sz="4" w:space="0" w:color="000000"/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42"/>
              <w:ind w:left="113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: </w:t>
            </w:r>
            <w:r>
              <w:rPr>
                <w:b/>
                <w:sz w:val="16"/>
              </w:rPr>
              <w:t>DAHİLİYE SERVİSİ (SİLOPİ DH)</w:t>
            </w:r>
          </w:p>
        </w:tc>
      </w:tr>
      <w:tr w:rsidR="0001301E">
        <w:trPr>
          <w:trHeight w:val="285"/>
        </w:trPr>
        <w:tc>
          <w:tcPr>
            <w:tcW w:w="2124" w:type="dxa"/>
            <w:tcBorders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38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İşlem Numarası</w:t>
            </w:r>
          </w:p>
        </w:tc>
        <w:tc>
          <w:tcPr>
            <w:tcW w:w="2879" w:type="dxa"/>
            <w:tcBorders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38"/>
              <w:ind w:left="65"/>
              <w:rPr>
                <w:sz w:val="16"/>
              </w:rPr>
            </w:pPr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38"/>
              <w:ind w:left="14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Komplement</w:t>
            </w:r>
            <w:proofErr w:type="spellEnd"/>
            <w:r>
              <w:rPr>
                <w:b/>
                <w:sz w:val="16"/>
              </w:rPr>
              <w:t xml:space="preserve"> ve Miktarı</w:t>
            </w:r>
          </w:p>
        </w:tc>
        <w:tc>
          <w:tcPr>
            <w:tcW w:w="3662" w:type="dxa"/>
            <w:tcBorders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38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: Eritrosit Süspansiyonu (ml)</w:t>
            </w:r>
          </w:p>
        </w:tc>
      </w:tr>
      <w:tr w:rsidR="0001301E">
        <w:trPr>
          <w:trHeight w:val="285"/>
        </w:trPr>
        <w:tc>
          <w:tcPr>
            <w:tcW w:w="2124" w:type="dxa"/>
            <w:tcBorders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5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Kan Grubu</w:t>
            </w:r>
          </w:p>
        </w:tc>
        <w:tc>
          <w:tcPr>
            <w:tcW w:w="2879" w:type="dxa"/>
            <w:tcBorders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49"/>
              <w:ind w:left="65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 xml:space="preserve">: </w:t>
            </w:r>
            <w:r>
              <w:rPr>
                <w:b/>
                <w:sz w:val="16"/>
              </w:rPr>
              <w:t xml:space="preserve">0 </w:t>
            </w:r>
            <w:proofErr w:type="spellStart"/>
            <w:r>
              <w:rPr>
                <w:b/>
                <w:sz w:val="16"/>
              </w:rPr>
              <w:t>Rh</w:t>
            </w:r>
            <w:proofErr w:type="spellEnd"/>
            <w:r>
              <w:rPr>
                <w:b/>
                <w:sz w:val="16"/>
              </w:rPr>
              <w:t xml:space="preserve"> (+)</w:t>
            </w:r>
          </w:p>
        </w:tc>
        <w:tc>
          <w:tcPr>
            <w:tcW w:w="2122" w:type="dxa"/>
            <w:tcBorders>
              <w:left w:val="single" w:sz="4" w:space="0" w:color="000000"/>
            </w:tcBorders>
          </w:tcPr>
          <w:p w:rsidR="0001301E" w:rsidRDefault="00CC3C38">
            <w:pPr>
              <w:pStyle w:val="TableParagraph"/>
              <w:spacing w:before="53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Son Kullanma Tarihi</w:t>
            </w:r>
          </w:p>
        </w:tc>
        <w:tc>
          <w:tcPr>
            <w:tcW w:w="3662" w:type="dxa"/>
            <w:tcBorders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53"/>
              <w:ind w:left="113"/>
              <w:rPr>
                <w:sz w:val="16"/>
              </w:rPr>
            </w:pPr>
            <w:r>
              <w:rPr>
                <w:b/>
                <w:sz w:val="16"/>
              </w:rPr>
              <w:t xml:space="preserve">: </w:t>
            </w:r>
          </w:p>
        </w:tc>
      </w:tr>
      <w:tr w:rsidR="0001301E">
        <w:trPr>
          <w:trHeight w:val="536"/>
        </w:trPr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</w:tcPr>
          <w:p w:rsidR="0001301E" w:rsidRDefault="00CC3C38">
            <w:pPr>
              <w:pStyle w:val="TableParagraph"/>
              <w:spacing w:before="5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Kan/Kan Ürün Numarası</w:t>
            </w: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position w:val="3"/>
                <w:sz w:val="16"/>
              </w:rPr>
              <w:t xml:space="preserve">: </w:t>
            </w:r>
            <w:r>
              <w:rPr>
                <w:b/>
                <w:sz w:val="24"/>
              </w:rPr>
              <w:t>T00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</w:tcPr>
          <w:p w:rsidR="0001301E" w:rsidRDefault="00CC3C38">
            <w:pPr>
              <w:pStyle w:val="TableParagraph"/>
              <w:spacing w:before="53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Kanın Geldiği Kurum</w:t>
            </w:r>
          </w:p>
        </w:tc>
        <w:tc>
          <w:tcPr>
            <w:tcW w:w="3662" w:type="dxa"/>
            <w:tcBorders>
              <w:bottom w:val="single" w:sz="4" w:space="0" w:color="000000"/>
              <w:right w:val="single" w:sz="4" w:space="0" w:color="000000"/>
            </w:tcBorders>
          </w:tcPr>
          <w:p w:rsidR="0001301E" w:rsidRDefault="00CC3C38">
            <w:pPr>
              <w:pStyle w:val="TableParagraph"/>
              <w:spacing w:before="68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: KIZILAY KAN MERKEZİ</w:t>
            </w:r>
          </w:p>
        </w:tc>
      </w:tr>
    </w:tbl>
    <w:p w:rsidR="0001301E" w:rsidRDefault="00CC3C38">
      <w:pPr>
        <w:pStyle w:val="GvdeMetni"/>
        <w:spacing w:before="33" w:after="50"/>
        <w:ind w:left="2226" w:right="2686"/>
        <w:jc w:val="center"/>
      </w:pPr>
      <w:r>
        <w:rPr>
          <w:color w:val="00007F"/>
        </w:rPr>
        <w:t>Kan ve Kan Ürünleri Uygunluğu (</w:t>
      </w:r>
      <w:proofErr w:type="spellStart"/>
      <w:r>
        <w:rPr>
          <w:color w:val="00007F"/>
        </w:rPr>
        <w:t>Crossmatch</w:t>
      </w:r>
      <w:proofErr w:type="spellEnd"/>
      <w:r>
        <w:rPr>
          <w:color w:val="00007F"/>
        </w:rPr>
        <w:t>)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2097"/>
        <w:gridCol w:w="3958"/>
        <w:gridCol w:w="3634"/>
      </w:tblGrid>
      <w:tr w:rsidR="0001301E">
        <w:trPr>
          <w:trHeight w:val="1199"/>
        </w:trPr>
        <w:tc>
          <w:tcPr>
            <w:tcW w:w="3196" w:type="dxa"/>
            <w:gridSpan w:val="2"/>
            <w:tcBorders>
              <w:right w:val="nil"/>
            </w:tcBorders>
          </w:tcPr>
          <w:p w:rsidR="0001301E" w:rsidRDefault="00CC3C38">
            <w:pPr>
              <w:pStyle w:val="TableParagraph"/>
              <w:spacing w:before="40"/>
              <w:ind w:left="329"/>
              <w:rPr>
                <w:b/>
                <w:sz w:val="32"/>
              </w:rPr>
            </w:pPr>
            <w:proofErr w:type="gramStart"/>
            <w:r>
              <w:rPr>
                <w:b/>
                <w:sz w:val="18"/>
                <w:u w:val="single"/>
              </w:rPr>
              <w:t>SONUÇ</w:t>
            </w:r>
            <w:r>
              <w:rPr>
                <w:b/>
                <w:sz w:val="18"/>
              </w:rPr>
              <w:t xml:space="preserve"> : </w:t>
            </w:r>
            <w:r w:rsidR="00870C38">
              <w:rPr>
                <w:b/>
                <w:position w:val="-4"/>
                <w:sz w:val="32"/>
              </w:rPr>
              <w:t>UYGUN</w:t>
            </w:r>
            <w:proofErr w:type="gramEnd"/>
          </w:p>
          <w:p w:rsidR="0001301E" w:rsidRDefault="00CC3C38" w:rsidP="00870C38">
            <w:pPr>
              <w:pStyle w:val="TableParagraph"/>
              <w:spacing w:before="335"/>
              <w:ind w:left="239"/>
              <w:rPr>
                <w:b/>
                <w:sz w:val="24"/>
              </w:rPr>
            </w:pPr>
            <w:r>
              <w:rPr>
                <w:b/>
                <w:position w:val="2"/>
                <w:sz w:val="20"/>
              </w:rPr>
              <w:t xml:space="preserve">ISBT </w:t>
            </w:r>
            <w:proofErr w:type="gramStart"/>
            <w:r>
              <w:rPr>
                <w:b/>
                <w:position w:val="2"/>
                <w:sz w:val="20"/>
              </w:rPr>
              <w:t xml:space="preserve">NO </w:t>
            </w:r>
            <w:r>
              <w:rPr>
                <w:b/>
                <w:spacing w:val="-3"/>
                <w:position w:val="2"/>
                <w:sz w:val="20"/>
              </w:rPr>
              <w:t>:</w:t>
            </w:r>
            <w:proofErr w:type="gramEnd"/>
          </w:p>
        </w:tc>
        <w:tc>
          <w:tcPr>
            <w:tcW w:w="3958" w:type="dxa"/>
            <w:tcBorders>
              <w:left w:val="nil"/>
              <w:right w:val="nil"/>
            </w:tcBorders>
          </w:tcPr>
          <w:p w:rsidR="0001301E" w:rsidRDefault="00CC3C38">
            <w:pPr>
              <w:pStyle w:val="TableParagraph"/>
              <w:tabs>
                <w:tab w:val="left" w:pos="991"/>
              </w:tabs>
              <w:spacing w:before="130"/>
              <w:ind w:right="510"/>
              <w:jc w:val="center"/>
              <w:rPr>
                <w:b/>
                <w:sz w:val="16"/>
              </w:rPr>
            </w:pPr>
            <w:r>
              <w:rPr>
                <w:b/>
                <w:position w:val="-2"/>
                <w:sz w:val="18"/>
                <w:u w:val="single"/>
              </w:rPr>
              <w:t>TARİH</w:t>
            </w:r>
            <w:r>
              <w:rPr>
                <w:b/>
                <w:position w:val="-2"/>
                <w:sz w:val="18"/>
              </w:rPr>
              <w:t xml:space="preserve"> </w:t>
            </w:r>
            <w:r>
              <w:rPr>
                <w:b/>
                <w:spacing w:val="10"/>
                <w:position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10.08.2017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12:39:00</w:t>
            </w:r>
          </w:p>
          <w:p w:rsidR="0001301E" w:rsidRDefault="0001301E">
            <w:pPr>
              <w:pStyle w:val="TableParagraph"/>
              <w:spacing w:before="4"/>
              <w:rPr>
                <w:b/>
                <w:sz w:val="14"/>
              </w:rPr>
            </w:pPr>
          </w:p>
          <w:p w:rsidR="0001301E" w:rsidRDefault="0001301E">
            <w:pPr>
              <w:pStyle w:val="TableParagraph"/>
              <w:spacing w:line="138" w:lineRule="exact"/>
              <w:ind w:right="421"/>
              <w:jc w:val="center"/>
              <w:rPr>
                <w:rFonts w:ascii="Arial"/>
                <w:sz w:val="16"/>
              </w:rPr>
            </w:pPr>
          </w:p>
        </w:tc>
        <w:tc>
          <w:tcPr>
            <w:tcW w:w="3634" w:type="dxa"/>
            <w:tcBorders>
              <w:left w:val="nil"/>
            </w:tcBorders>
          </w:tcPr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CC3C38">
            <w:pPr>
              <w:pStyle w:val="TableParagraph"/>
              <w:spacing w:before="161" w:line="316" w:lineRule="auto"/>
              <w:ind w:left="1688" w:right="579" w:hanging="3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Kan Merkezi Görevlisi </w:t>
            </w:r>
          </w:p>
        </w:tc>
      </w:tr>
      <w:tr w:rsidR="0001301E">
        <w:trPr>
          <w:trHeight w:val="916"/>
        </w:trPr>
        <w:tc>
          <w:tcPr>
            <w:tcW w:w="1099" w:type="dxa"/>
            <w:tcBorders>
              <w:right w:val="nil"/>
            </w:tcBorders>
          </w:tcPr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CC3C38">
            <w:pPr>
              <w:pStyle w:val="TableParagraph"/>
              <w:spacing w:before="161"/>
              <w:ind w:left="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HBsAg</w:t>
            </w:r>
            <w:proofErr w:type="spellEnd"/>
          </w:p>
          <w:p w:rsidR="0001301E" w:rsidRDefault="00CC3C38">
            <w:pPr>
              <w:pStyle w:val="TableParagraph"/>
              <w:spacing w:before="77"/>
              <w:ind w:left="58"/>
              <w:rPr>
                <w:sz w:val="16"/>
              </w:rPr>
            </w:pPr>
            <w:r>
              <w:rPr>
                <w:sz w:val="16"/>
              </w:rPr>
              <w:t>NEGATİF</w:t>
            </w:r>
          </w:p>
        </w:tc>
        <w:tc>
          <w:tcPr>
            <w:tcW w:w="2097" w:type="dxa"/>
            <w:tcBorders>
              <w:left w:val="nil"/>
              <w:right w:val="nil"/>
            </w:tcBorders>
          </w:tcPr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CC3C38">
            <w:pPr>
              <w:pStyle w:val="TableParagraph"/>
              <w:spacing w:before="161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ANTI-HIV I-II</w:t>
            </w:r>
          </w:p>
          <w:p w:rsidR="0001301E" w:rsidRDefault="00CC3C38">
            <w:pPr>
              <w:pStyle w:val="TableParagraph"/>
              <w:spacing w:before="77"/>
              <w:ind w:left="407"/>
              <w:rPr>
                <w:sz w:val="16"/>
              </w:rPr>
            </w:pPr>
            <w:r>
              <w:rPr>
                <w:sz w:val="16"/>
              </w:rPr>
              <w:t>NEGATİF</w:t>
            </w:r>
          </w:p>
        </w:tc>
        <w:tc>
          <w:tcPr>
            <w:tcW w:w="3958" w:type="dxa"/>
            <w:tcBorders>
              <w:left w:val="nil"/>
              <w:right w:val="nil"/>
            </w:tcBorders>
          </w:tcPr>
          <w:p w:rsidR="0001301E" w:rsidRDefault="00CC3C38">
            <w:pPr>
              <w:pStyle w:val="TableParagraph"/>
              <w:spacing w:before="17"/>
              <w:ind w:left="20"/>
              <w:rPr>
                <w:b/>
                <w:sz w:val="18"/>
              </w:rPr>
            </w:pPr>
            <w:r>
              <w:rPr>
                <w:b/>
                <w:color w:val="00007F"/>
                <w:sz w:val="18"/>
              </w:rPr>
              <w:t>HAZIRLANAN KANLARLA İLGİLİ BİLGİLER</w:t>
            </w:r>
          </w:p>
          <w:p w:rsidR="0001301E" w:rsidRDefault="00CC3C38">
            <w:pPr>
              <w:pStyle w:val="TableParagraph"/>
              <w:tabs>
                <w:tab w:val="left" w:pos="2096"/>
              </w:tabs>
              <w:spacing w:before="164"/>
              <w:ind w:left="203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ANTI-HCV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VDRL</w:t>
            </w:r>
          </w:p>
          <w:p w:rsidR="0001301E" w:rsidRDefault="00CC3C38">
            <w:pPr>
              <w:pStyle w:val="TableParagraph"/>
              <w:tabs>
                <w:tab w:val="left" w:pos="2096"/>
              </w:tabs>
              <w:spacing w:before="47"/>
              <w:ind w:left="203"/>
              <w:rPr>
                <w:sz w:val="16"/>
              </w:rPr>
            </w:pPr>
            <w:r>
              <w:rPr>
                <w:sz w:val="16"/>
              </w:rPr>
              <w:t>NEGATİF</w:t>
            </w:r>
            <w:r>
              <w:rPr>
                <w:sz w:val="16"/>
              </w:rPr>
              <w:tab/>
              <w:t>NEGATİF</w:t>
            </w:r>
          </w:p>
        </w:tc>
        <w:tc>
          <w:tcPr>
            <w:tcW w:w="3634" w:type="dxa"/>
            <w:tcBorders>
              <w:left w:val="nil"/>
            </w:tcBorders>
          </w:tcPr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spacing w:before="6"/>
              <w:rPr>
                <w:b/>
                <w:sz w:val="14"/>
              </w:rPr>
            </w:pPr>
          </w:p>
          <w:p w:rsidR="0001301E" w:rsidRDefault="00CC3C38">
            <w:pPr>
              <w:pStyle w:val="TableParagraph"/>
              <w:spacing w:before="1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TESTLERİ ÇALIŞILMIŞTIR</w:t>
            </w:r>
          </w:p>
        </w:tc>
      </w:tr>
    </w:tbl>
    <w:p w:rsidR="0001301E" w:rsidRDefault="00C54C77">
      <w:pPr>
        <w:pStyle w:val="GvdeMetni"/>
        <w:spacing w:before="83"/>
        <w:ind w:left="2226" w:right="2684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8.3pt;margin-top:76.85pt;width:75.7pt;height:74.15pt;z-index:15734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29"/>
                    <w:gridCol w:w="774"/>
                  </w:tblGrid>
                  <w:tr w:rsidR="0001301E">
                    <w:trPr>
                      <w:trHeight w:val="252"/>
                    </w:trPr>
                    <w:tc>
                      <w:tcPr>
                        <w:tcW w:w="729" w:type="dxa"/>
                      </w:tcPr>
                      <w:p w:rsidR="0001301E" w:rsidRDefault="00CC3C38">
                        <w:pPr>
                          <w:pStyle w:val="TableParagraph"/>
                          <w:spacing w:before="25"/>
                          <w:ind w:left="14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Evet</w:t>
                        </w:r>
                      </w:p>
                    </w:tc>
                    <w:tc>
                      <w:tcPr>
                        <w:tcW w:w="774" w:type="dxa"/>
                      </w:tcPr>
                      <w:p w:rsidR="0001301E" w:rsidRDefault="00CC3C38">
                        <w:pPr>
                          <w:pStyle w:val="TableParagraph"/>
                          <w:spacing w:before="10"/>
                          <w:ind w:left="12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Hayır</w:t>
                        </w:r>
                      </w:p>
                    </w:tc>
                  </w:tr>
                  <w:tr w:rsidR="0001301E">
                    <w:trPr>
                      <w:trHeight w:val="275"/>
                    </w:trPr>
                    <w:tc>
                      <w:tcPr>
                        <w:tcW w:w="729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301E">
                    <w:trPr>
                      <w:trHeight w:val="290"/>
                    </w:trPr>
                    <w:tc>
                      <w:tcPr>
                        <w:tcW w:w="729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301E">
                    <w:trPr>
                      <w:trHeight w:val="320"/>
                    </w:trPr>
                    <w:tc>
                      <w:tcPr>
                        <w:tcW w:w="729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01301E">
                    <w:trPr>
                      <w:trHeight w:val="285"/>
                    </w:trPr>
                    <w:tc>
                      <w:tcPr>
                        <w:tcW w:w="729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 w:rsidR="0001301E" w:rsidRDefault="0001301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1301E" w:rsidRDefault="0001301E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CC3C38">
        <w:rPr>
          <w:color w:val="00007F"/>
        </w:rPr>
        <w:t>İLGİLİ KLİNİK</w:t>
      </w:r>
    </w:p>
    <w:p w:rsidR="0001301E" w:rsidRDefault="0001301E">
      <w:pPr>
        <w:pStyle w:val="GvdeMetni"/>
        <w:spacing w:before="8"/>
        <w:rPr>
          <w:sz w:val="6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0"/>
        <w:gridCol w:w="1427"/>
        <w:gridCol w:w="1532"/>
        <w:gridCol w:w="1532"/>
        <w:gridCol w:w="1622"/>
        <w:gridCol w:w="1802"/>
        <w:gridCol w:w="1644"/>
      </w:tblGrid>
      <w:tr w:rsidR="0001301E">
        <w:trPr>
          <w:trHeight w:val="2742"/>
        </w:trPr>
        <w:tc>
          <w:tcPr>
            <w:tcW w:w="10789" w:type="dxa"/>
            <w:gridSpan w:val="7"/>
          </w:tcPr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  <w:tab w:val="left" w:pos="4146"/>
              </w:tabs>
              <w:spacing w:before="55"/>
              <w:rPr>
                <w:b/>
                <w:sz w:val="18"/>
              </w:rPr>
            </w:pPr>
            <w:r>
              <w:rPr>
                <w:b/>
                <w:sz w:val="16"/>
              </w:rPr>
              <w:t>İlaç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Kullanımı:</w:t>
            </w:r>
            <w:r>
              <w:rPr>
                <w:b/>
                <w:sz w:val="16"/>
              </w:rPr>
              <w:tab/>
            </w:r>
            <w:r>
              <w:rPr>
                <w:b/>
                <w:color w:val="00007F"/>
                <w:position w:val="1"/>
                <w:sz w:val="18"/>
              </w:rPr>
              <w:t>HASTA BAŞI</w:t>
            </w:r>
            <w:r>
              <w:rPr>
                <w:b/>
                <w:color w:val="00007F"/>
                <w:spacing w:val="-2"/>
                <w:position w:val="1"/>
                <w:sz w:val="18"/>
              </w:rPr>
              <w:t xml:space="preserve"> </w:t>
            </w:r>
            <w:r>
              <w:rPr>
                <w:b/>
                <w:color w:val="00007F"/>
                <w:position w:val="1"/>
                <w:sz w:val="18"/>
              </w:rPr>
              <w:t>KONTROL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Kaçıncı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Transfüzyon;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Uygulama Bölgesi ve </w:t>
            </w:r>
            <w:proofErr w:type="spellStart"/>
            <w:r>
              <w:rPr>
                <w:b/>
                <w:sz w:val="16"/>
              </w:rPr>
              <w:t>İnfüzyon</w:t>
            </w:r>
            <w:proofErr w:type="spellEnd"/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Hızı:</w:t>
            </w:r>
          </w:p>
          <w:p w:rsidR="0001301E" w:rsidRDefault="00CC3C38">
            <w:pPr>
              <w:pStyle w:val="TableParagraph"/>
              <w:spacing w:before="23" w:line="336" w:lineRule="auto"/>
              <w:ind w:left="3830" w:right="990" w:hanging="1353"/>
              <w:rPr>
                <w:b/>
                <w:sz w:val="16"/>
              </w:rPr>
            </w:pPr>
            <w:r>
              <w:rPr>
                <w:b/>
                <w:sz w:val="16"/>
              </w:rPr>
              <w:t>HASTA BAŞI KONTROLÜNDE CEVAPLANANLARDAN HERHANGİ BİRİ HAYIR İSE KESİNLİKLE TRANSFÜZYON YAPMAYINIZ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line="20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Takip formu ve ürün üzerindeki kan protokol numaraları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aynıdır.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Donör</w:t>
            </w:r>
            <w:proofErr w:type="spellEnd"/>
            <w:r>
              <w:rPr>
                <w:b/>
                <w:sz w:val="16"/>
              </w:rPr>
              <w:t xml:space="preserve"> ve alıcının kan grupları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uygundur.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Kan ürününün son kullanma tarihi transfüzyon için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uygundur.</w:t>
            </w:r>
          </w:p>
          <w:p w:rsidR="0001301E" w:rsidRDefault="00CC3C38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spacing w:before="53"/>
              <w:rPr>
                <w:b/>
                <w:sz w:val="16"/>
              </w:rPr>
            </w:pPr>
            <w:r>
              <w:rPr>
                <w:b/>
                <w:sz w:val="16"/>
              </w:rPr>
              <w:t>Kan ürününde transfüzyona engel bir durum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yoktur.</w:t>
            </w:r>
          </w:p>
        </w:tc>
      </w:tr>
      <w:tr w:rsidR="0001301E">
        <w:trPr>
          <w:trHeight w:val="300"/>
        </w:trPr>
        <w:tc>
          <w:tcPr>
            <w:tcW w:w="1230" w:type="dxa"/>
            <w:vMerge w:val="restart"/>
            <w:tcBorders>
              <w:left w:val="nil"/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rPr>
                <w:b/>
                <w:sz w:val="18"/>
              </w:rPr>
            </w:pPr>
          </w:p>
          <w:p w:rsidR="0001301E" w:rsidRDefault="0001301E">
            <w:pPr>
              <w:pStyle w:val="TableParagraph"/>
              <w:spacing w:before="2"/>
              <w:rPr>
                <w:b/>
                <w:sz w:val="23"/>
              </w:rPr>
            </w:pPr>
          </w:p>
          <w:p w:rsidR="0001301E" w:rsidRDefault="00CC3C38">
            <w:pPr>
              <w:pStyle w:val="TableParagraph"/>
              <w:ind w:left="10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Tranfüzyon</w:t>
            </w:r>
            <w:proofErr w:type="spellEnd"/>
          </w:p>
        </w:tc>
        <w:tc>
          <w:tcPr>
            <w:tcW w:w="1427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CC3C38">
            <w:pPr>
              <w:pStyle w:val="TableParagraph"/>
              <w:spacing w:before="52"/>
              <w:ind w:left="560" w:right="5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SAAT</w:t>
            </w:r>
          </w:p>
        </w:tc>
        <w:tc>
          <w:tcPr>
            <w:tcW w:w="1532" w:type="dxa"/>
          </w:tcPr>
          <w:p w:rsidR="0001301E" w:rsidRDefault="00CC3C38">
            <w:pPr>
              <w:pStyle w:val="TableParagraph"/>
              <w:spacing w:before="52"/>
              <w:ind w:left="560" w:right="5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ATEŞ</w:t>
            </w:r>
          </w:p>
        </w:tc>
        <w:tc>
          <w:tcPr>
            <w:tcW w:w="1622" w:type="dxa"/>
          </w:tcPr>
          <w:p w:rsidR="0001301E" w:rsidRDefault="00CC3C38">
            <w:pPr>
              <w:pStyle w:val="TableParagraph"/>
              <w:spacing w:before="52"/>
              <w:ind w:left="359"/>
              <w:rPr>
                <w:b/>
                <w:sz w:val="16"/>
              </w:rPr>
            </w:pPr>
            <w:r>
              <w:rPr>
                <w:b/>
                <w:sz w:val="16"/>
              </w:rPr>
              <w:t>TANSİYON</w:t>
            </w:r>
          </w:p>
        </w:tc>
        <w:tc>
          <w:tcPr>
            <w:tcW w:w="1802" w:type="dxa"/>
          </w:tcPr>
          <w:p w:rsidR="0001301E" w:rsidRDefault="00CC3C38">
            <w:pPr>
              <w:pStyle w:val="TableParagraph"/>
              <w:spacing w:before="52"/>
              <w:ind w:left="603" w:right="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NABIZ</w:t>
            </w:r>
          </w:p>
        </w:tc>
        <w:tc>
          <w:tcPr>
            <w:tcW w:w="1644" w:type="dxa"/>
          </w:tcPr>
          <w:p w:rsidR="0001301E" w:rsidRDefault="00CC3C38">
            <w:pPr>
              <w:pStyle w:val="TableParagraph"/>
              <w:spacing w:before="52"/>
              <w:ind w:left="361"/>
              <w:rPr>
                <w:b/>
                <w:sz w:val="16"/>
              </w:rPr>
            </w:pPr>
            <w:r>
              <w:rPr>
                <w:b/>
                <w:sz w:val="16"/>
              </w:rPr>
              <w:t>SOLUNUM</w:t>
            </w:r>
          </w:p>
        </w:tc>
      </w:tr>
      <w:tr w:rsidR="0001301E">
        <w:trPr>
          <w:trHeight w:val="19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line="175" w:lineRule="exact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HEMEN</w:t>
            </w: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8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 </w:t>
            </w:r>
            <w:proofErr w:type="spellStart"/>
            <w:r>
              <w:rPr>
                <w:b/>
                <w:sz w:val="14"/>
              </w:rPr>
              <w:t>dk</w:t>
            </w:r>
            <w:proofErr w:type="spellEnd"/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8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 </w:t>
            </w:r>
            <w:proofErr w:type="spellStart"/>
            <w:r>
              <w:rPr>
                <w:b/>
                <w:sz w:val="14"/>
              </w:rPr>
              <w:t>dk</w:t>
            </w:r>
            <w:proofErr w:type="spellEnd"/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8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 </w:t>
            </w:r>
            <w:proofErr w:type="spellStart"/>
            <w:r>
              <w:rPr>
                <w:b/>
                <w:sz w:val="14"/>
              </w:rPr>
              <w:t>dk</w:t>
            </w:r>
            <w:proofErr w:type="spellEnd"/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70"/>
              <w:rPr>
                <w:b/>
                <w:sz w:val="14"/>
              </w:rPr>
            </w:pPr>
            <w:r>
              <w:rPr>
                <w:b/>
                <w:sz w:val="14"/>
              </w:rPr>
              <w:t>1 saat</w:t>
            </w: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1.5 saat</w:t>
            </w: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37" w:line="168" w:lineRule="exact"/>
              <w:ind w:left="470"/>
              <w:rPr>
                <w:b/>
                <w:sz w:val="14"/>
              </w:rPr>
            </w:pPr>
            <w:r>
              <w:rPr>
                <w:b/>
                <w:sz w:val="14"/>
              </w:rPr>
              <w:t>2 saat</w:t>
            </w: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5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</w:tcPr>
          <w:p w:rsidR="0001301E" w:rsidRDefault="00CC3C38">
            <w:pPr>
              <w:pStyle w:val="TableParagraph"/>
              <w:spacing w:before="22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2.5 saat</w:t>
            </w: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96"/>
        </w:trPr>
        <w:tc>
          <w:tcPr>
            <w:tcW w:w="1230" w:type="dxa"/>
            <w:vMerge/>
            <w:tcBorders>
              <w:top w:val="nil"/>
              <w:left w:val="nil"/>
              <w:bottom w:val="double" w:sz="1" w:space="0" w:color="000000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tcBorders>
              <w:bottom w:val="double" w:sz="1" w:space="0" w:color="000000"/>
            </w:tcBorders>
          </w:tcPr>
          <w:p w:rsidR="0001301E" w:rsidRDefault="00CC3C38">
            <w:pPr>
              <w:pStyle w:val="TableParagraph"/>
              <w:spacing w:before="67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3 saat</w:t>
            </w:r>
          </w:p>
        </w:tc>
        <w:tc>
          <w:tcPr>
            <w:tcW w:w="1532" w:type="dxa"/>
            <w:tcBorders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2" w:type="dxa"/>
            <w:tcBorders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2" w:type="dxa"/>
            <w:tcBorders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4" w:type="dxa"/>
            <w:tcBorders>
              <w:bottom w:val="double" w:sz="1" w:space="0" w:color="000000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301E">
        <w:trPr>
          <w:trHeight w:val="2292"/>
        </w:trPr>
        <w:tc>
          <w:tcPr>
            <w:tcW w:w="10789" w:type="dxa"/>
            <w:gridSpan w:val="7"/>
            <w:tcBorders>
              <w:top w:val="double" w:sz="1" w:space="0" w:color="000000"/>
            </w:tcBorders>
          </w:tcPr>
          <w:p w:rsidR="0001301E" w:rsidRDefault="00CC3C38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  <w:tab w:val="left" w:pos="3334"/>
              </w:tabs>
              <w:spacing w:before="116"/>
              <w:rPr>
                <w:b/>
                <w:sz w:val="18"/>
              </w:rPr>
            </w:pPr>
            <w:r>
              <w:rPr>
                <w:sz w:val="16"/>
              </w:rPr>
              <w:t>Transfüzyona Başlanan Tarih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z w:val="16"/>
              </w:rPr>
              <w:tab/>
            </w:r>
            <w:r>
              <w:rPr>
                <w:b/>
                <w:position w:val="-1"/>
                <w:sz w:val="18"/>
              </w:rPr>
              <w:t>:</w:t>
            </w:r>
          </w:p>
          <w:p w:rsidR="0001301E" w:rsidRDefault="00CC3C38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  <w:tab w:val="left" w:pos="3334"/>
              </w:tabs>
              <w:spacing w:before="53"/>
              <w:rPr>
                <w:b/>
                <w:sz w:val="18"/>
              </w:rPr>
            </w:pPr>
            <w:r>
              <w:rPr>
                <w:sz w:val="16"/>
              </w:rPr>
              <w:t>Transfüzyon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Bitiş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Saati</w:t>
            </w:r>
            <w:r>
              <w:rPr>
                <w:sz w:val="16"/>
              </w:rPr>
              <w:tab/>
            </w:r>
            <w:r>
              <w:rPr>
                <w:b/>
                <w:position w:val="-1"/>
                <w:sz w:val="18"/>
              </w:rPr>
              <w:t>:</w:t>
            </w:r>
          </w:p>
          <w:p w:rsidR="0001301E" w:rsidRDefault="00CC3C38">
            <w:pPr>
              <w:pStyle w:val="TableParagraph"/>
              <w:numPr>
                <w:ilvl w:val="0"/>
                <w:numId w:val="1"/>
              </w:numPr>
              <w:tabs>
                <w:tab w:val="left" w:pos="405"/>
                <w:tab w:val="left" w:pos="3334"/>
              </w:tabs>
              <w:spacing w:before="54"/>
              <w:rPr>
                <w:b/>
                <w:sz w:val="18"/>
              </w:rPr>
            </w:pPr>
            <w:r>
              <w:rPr>
                <w:sz w:val="16"/>
              </w:rPr>
              <w:t>Transfüzyon Sırasında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Verilen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İlaçlar</w:t>
            </w:r>
            <w:r>
              <w:rPr>
                <w:sz w:val="16"/>
              </w:rPr>
              <w:tab/>
            </w:r>
            <w:r>
              <w:rPr>
                <w:b/>
                <w:position w:val="-1"/>
                <w:sz w:val="18"/>
              </w:rPr>
              <w:t>:</w:t>
            </w:r>
          </w:p>
          <w:p w:rsidR="0001301E" w:rsidRDefault="0001301E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1301E" w:rsidRDefault="00CC3C38">
            <w:pPr>
              <w:pStyle w:val="TableParagraph"/>
              <w:tabs>
                <w:tab w:val="left" w:pos="3649"/>
                <w:tab w:val="left" w:pos="5002"/>
                <w:tab w:val="left" w:pos="8067"/>
              </w:tabs>
              <w:spacing w:line="448" w:lineRule="auto"/>
              <w:ind w:left="3649" w:right="1984" w:hanging="3426"/>
              <w:rPr>
                <w:sz w:val="16"/>
              </w:rPr>
            </w:pPr>
            <w:r>
              <w:rPr>
                <w:sz w:val="16"/>
              </w:rPr>
              <w:t>Transfüzyon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Reaksiyonu</w:t>
            </w:r>
            <w:r>
              <w:rPr>
                <w:sz w:val="16"/>
              </w:rPr>
              <w:tab/>
              <w:t>Var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Hemolitik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Allerjik</w:t>
            </w:r>
            <w:proofErr w:type="spellEnd"/>
            <w:r>
              <w:rPr>
                <w:sz w:val="16"/>
              </w:rPr>
              <w:t xml:space="preserve"> Yok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Febril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Nonhemolitik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pacing w:val="-1"/>
                <w:sz w:val="16"/>
              </w:rPr>
              <w:t>Anafilaktik</w:t>
            </w:r>
            <w:proofErr w:type="spellEnd"/>
          </w:p>
          <w:p w:rsidR="0001301E" w:rsidRDefault="00CC3C38">
            <w:pPr>
              <w:pStyle w:val="TableParagraph"/>
              <w:tabs>
                <w:tab w:val="left" w:pos="3649"/>
                <w:tab w:val="left" w:pos="5002"/>
                <w:tab w:val="left" w:pos="8067"/>
              </w:tabs>
              <w:spacing w:before="4"/>
              <w:ind w:left="224"/>
              <w:rPr>
                <w:sz w:val="16"/>
              </w:rPr>
            </w:pPr>
            <w:proofErr w:type="spellStart"/>
            <w:r>
              <w:rPr>
                <w:position w:val="4"/>
                <w:sz w:val="16"/>
              </w:rPr>
              <w:t>Tranfüz</w:t>
            </w:r>
            <w:proofErr w:type="spellEnd"/>
            <w:r>
              <w:rPr>
                <w:spacing w:val="-5"/>
                <w:position w:val="4"/>
                <w:sz w:val="16"/>
              </w:rPr>
              <w:t xml:space="preserve"> </w:t>
            </w:r>
            <w:r>
              <w:rPr>
                <w:position w:val="4"/>
                <w:sz w:val="16"/>
              </w:rPr>
              <w:t>Edilen</w:t>
            </w:r>
            <w:r>
              <w:rPr>
                <w:spacing w:val="-5"/>
                <w:position w:val="4"/>
                <w:sz w:val="16"/>
              </w:rPr>
              <w:t xml:space="preserve"> </w:t>
            </w:r>
            <w:r>
              <w:rPr>
                <w:position w:val="4"/>
                <w:sz w:val="16"/>
              </w:rPr>
              <w:t>Miktar</w:t>
            </w:r>
            <w:r>
              <w:rPr>
                <w:position w:val="4"/>
                <w:sz w:val="16"/>
              </w:rPr>
              <w:tab/>
              <w:t>Tamamı</w:t>
            </w:r>
            <w:r>
              <w:rPr>
                <w:position w:val="4"/>
                <w:sz w:val="16"/>
              </w:rPr>
              <w:tab/>
            </w:r>
            <w:r>
              <w:rPr>
                <w:sz w:val="16"/>
              </w:rPr>
              <w:t>Kısmı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Yaklaşık</w:t>
            </w:r>
            <w:proofErr w:type="gramStart"/>
            <w:r>
              <w:rPr>
                <w:sz w:val="16"/>
              </w:rPr>
              <w:t>.................</w:t>
            </w:r>
            <w:proofErr w:type="gramEnd"/>
            <w:r>
              <w:rPr>
                <w:sz w:val="16"/>
              </w:rPr>
              <w:t>ml</w:t>
            </w:r>
            <w:r>
              <w:rPr>
                <w:sz w:val="16"/>
              </w:rPr>
              <w:tab/>
            </w:r>
            <w:r>
              <w:rPr>
                <w:position w:val="4"/>
                <w:sz w:val="16"/>
              </w:rPr>
              <w:t>Diğer</w:t>
            </w:r>
          </w:p>
        </w:tc>
      </w:tr>
    </w:tbl>
    <w:p w:rsidR="0001301E" w:rsidRDefault="0001301E">
      <w:pPr>
        <w:pStyle w:val="GvdeMetni"/>
        <w:spacing w:before="7"/>
        <w:rPr>
          <w:sz w:val="6"/>
        </w:rPr>
      </w:pPr>
    </w:p>
    <w:p w:rsidR="0001301E" w:rsidRDefault="00C54C77">
      <w:pPr>
        <w:pStyle w:val="GvdeMetni"/>
        <w:ind w:left="226"/>
        <w:rPr>
          <w:b w:val="0"/>
          <w:sz w:val="20"/>
        </w:rPr>
      </w:pPr>
      <w:r>
        <w:rPr>
          <w:b w:val="0"/>
          <w:sz w:val="20"/>
        </w:rPr>
      </w:r>
      <w:r w:rsidR="008A6297">
        <w:rPr>
          <w:b w:val="0"/>
          <w:sz w:val="20"/>
        </w:rPr>
        <w:pict>
          <v:shape id="_x0000_s1039" type="#_x0000_t202" style="width:540.2pt;height:32.9pt;mso-position-horizontal-relative:char;mso-position-vertical-relative:line" filled="f" strokeweight=".1323mm">
            <v:textbox inset="0,0,0,0">
              <w:txbxContent>
                <w:p w:rsidR="0001301E" w:rsidRDefault="00CC3C38">
                  <w:pPr>
                    <w:spacing w:before="71"/>
                    <w:ind w:left="101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Tranfüzyon</w:t>
                  </w:r>
                  <w:proofErr w:type="spellEnd"/>
                  <w:r>
                    <w:rPr>
                      <w:b/>
                      <w:sz w:val="16"/>
                    </w:rPr>
                    <w:t xml:space="preserve"> Uygulayan Kişinin Düşünce ve Gözlemi</w:t>
                  </w:r>
                </w:p>
              </w:txbxContent>
            </v:textbox>
            <w10:wrap type="none"/>
            <w10:anchorlock/>
          </v:shape>
        </w:pict>
      </w:r>
    </w:p>
    <w:p w:rsidR="0001301E" w:rsidRDefault="0001301E">
      <w:pPr>
        <w:pStyle w:val="GvdeMetni"/>
        <w:spacing w:before="10"/>
        <w:rPr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"/>
        <w:gridCol w:w="4921"/>
        <w:gridCol w:w="2975"/>
        <w:gridCol w:w="2727"/>
      </w:tblGrid>
      <w:tr w:rsidR="0001301E">
        <w:trPr>
          <w:trHeight w:val="355"/>
        </w:trPr>
        <w:tc>
          <w:tcPr>
            <w:tcW w:w="180" w:type="dxa"/>
            <w:vMerge w:val="restart"/>
            <w:tcBorders>
              <w:right w:val="nil"/>
            </w:tcBorders>
          </w:tcPr>
          <w:p w:rsidR="0001301E" w:rsidRDefault="0001301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1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01301E" w:rsidRDefault="00CC3C38">
            <w:pPr>
              <w:pStyle w:val="TableParagraph"/>
              <w:spacing w:before="85"/>
              <w:ind w:left="169"/>
              <w:rPr>
                <w:b/>
                <w:sz w:val="16"/>
              </w:rPr>
            </w:pPr>
            <w:r>
              <w:rPr>
                <w:b/>
                <w:sz w:val="16"/>
              </w:rPr>
              <w:t>KAN MERKEZİNDEN TESLİM ALAN PERSONEL</w:t>
            </w:r>
          </w:p>
        </w:tc>
        <w:tc>
          <w:tcPr>
            <w:tcW w:w="29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01E" w:rsidRDefault="00CC3C38">
            <w:pPr>
              <w:pStyle w:val="TableParagraph"/>
              <w:spacing w:before="115"/>
              <w:ind w:left="48"/>
              <w:rPr>
                <w:b/>
                <w:sz w:val="12"/>
              </w:rPr>
            </w:pPr>
            <w:r>
              <w:rPr>
                <w:b/>
                <w:sz w:val="12"/>
              </w:rPr>
              <w:t>TRANSFÜZYONU UYGULAYAN SAĞLIK PER.</w:t>
            </w:r>
          </w:p>
        </w:tc>
        <w:tc>
          <w:tcPr>
            <w:tcW w:w="2727" w:type="dxa"/>
            <w:tcBorders>
              <w:left w:val="single" w:sz="6" w:space="0" w:color="000000"/>
              <w:bottom w:val="single" w:sz="6" w:space="0" w:color="000000"/>
            </w:tcBorders>
          </w:tcPr>
          <w:p w:rsidR="0001301E" w:rsidRDefault="00CC3C38">
            <w:pPr>
              <w:pStyle w:val="TableParagraph"/>
              <w:spacing w:before="115"/>
              <w:ind w:left="139"/>
              <w:rPr>
                <w:b/>
                <w:sz w:val="12"/>
              </w:rPr>
            </w:pPr>
            <w:r>
              <w:rPr>
                <w:b/>
                <w:sz w:val="12"/>
              </w:rPr>
              <w:t>GÖZLEMCİ SAĞLIK PER.</w:t>
            </w:r>
          </w:p>
        </w:tc>
      </w:tr>
      <w:tr w:rsidR="0001301E">
        <w:trPr>
          <w:trHeight w:val="1094"/>
        </w:trPr>
        <w:tc>
          <w:tcPr>
            <w:tcW w:w="180" w:type="dxa"/>
            <w:vMerge/>
            <w:tcBorders>
              <w:top w:val="nil"/>
              <w:right w:val="nil"/>
            </w:tcBorders>
          </w:tcPr>
          <w:p w:rsidR="0001301E" w:rsidRDefault="0001301E">
            <w:pPr>
              <w:rPr>
                <w:sz w:val="2"/>
                <w:szCs w:val="2"/>
              </w:rPr>
            </w:pPr>
          </w:p>
        </w:tc>
        <w:tc>
          <w:tcPr>
            <w:tcW w:w="492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1301E" w:rsidRDefault="00CC3C38">
            <w:pPr>
              <w:pStyle w:val="TableParagraph"/>
              <w:tabs>
                <w:tab w:val="left" w:pos="3640"/>
              </w:tabs>
              <w:spacing w:before="150"/>
              <w:ind w:left="214"/>
              <w:rPr>
                <w:b/>
                <w:sz w:val="16"/>
              </w:rPr>
            </w:pPr>
            <w:proofErr w:type="gramStart"/>
            <w:r>
              <w:rPr>
                <w:b/>
                <w:spacing w:val="-1"/>
                <w:sz w:val="16"/>
              </w:rPr>
              <w:t>TARİ</w:t>
            </w:r>
            <w:r>
              <w:rPr>
                <w:b/>
                <w:sz w:val="16"/>
              </w:rPr>
              <w:t>H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spacing w:val="-1"/>
                <w:position w:val="1"/>
                <w:sz w:val="16"/>
              </w:rPr>
              <w:t>10</w:t>
            </w:r>
            <w:proofErr w:type="gramEnd"/>
            <w:r>
              <w:rPr>
                <w:spacing w:val="-1"/>
                <w:position w:val="1"/>
                <w:sz w:val="16"/>
              </w:rPr>
              <w:t>.08.201</w:t>
            </w:r>
            <w:r>
              <w:rPr>
                <w:position w:val="1"/>
                <w:sz w:val="16"/>
              </w:rPr>
              <w:t>7</w:t>
            </w:r>
            <w:r>
              <w:rPr>
                <w:spacing w:val="-1"/>
                <w:position w:val="1"/>
                <w:sz w:val="16"/>
              </w:rPr>
              <w:t xml:space="preserve"> 12:</w:t>
            </w:r>
            <w:r>
              <w:rPr>
                <w:spacing w:val="-80"/>
                <w:position w:val="1"/>
                <w:sz w:val="16"/>
              </w:rPr>
              <w:t>3</w:t>
            </w:r>
            <w:r>
              <w:rPr>
                <w:spacing w:val="-9"/>
                <w:position w:val="1"/>
                <w:sz w:val="16"/>
              </w:rPr>
              <w:t>1</w:t>
            </w:r>
            <w:r>
              <w:rPr>
                <w:spacing w:val="-80"/>
                <w:position w:val="1"/>
                <w:sz w:val="16"/>
              </w:rPr>
              <w:t>9</w:t>
            </w:r>
            <w:r>
              <w:rPr>
                <w:spacing w:val="-9"/>
                <w:position w:val="1"/>
                <w:sz w:val="16"/>
              </w:rPr>
              <w:t>2</w:t>
            </w:r>
            <w:r>
              <w:rPr>
                <w:spacing w:val="-1"/>
                <w:position w:val="1"/>
                <w:sz w:val="16"/>
              </w:rPr>
              <w:t>:</w:t>
            </w:r>
            <w:r>
              <w:rPr>
                <w:spacing w:val="-80"/>
                <w:position w:val="1"/>
                <w:sz w:val="16"/>
              </w:rPr>
              <w:t>0</w:t>
            </w:r>
            <w:r>
              <w:rPr>
                <w:spacing w:val="-9"/>
                <w:position w:val="1"/>
                <w:sz w:val="16"/>
              </w:rPr>
              <w:t>3</w:t>
            </w:r>
            <w:r>
              <w:rPr>
                <w:spacing w:val="-80"/>
                <w:position w:val="1"/>
                <w:sz w:val="16"/>
              </w:rPr>
              <w:t>0</w:t>
            </w:r>
            <w:r>
              <w:rPr>
                <w:position w:val="1"/>
                <w:sz w:val="16"/>
              </w:rPr>
              <w:t>9</w:t>
            </w:r>
            <w:r>
              <w:rPr>
                <w:position w:val="1"/>
                <w:sz w:val="16"/>
              </w:rPr>
              <w:tab/>
            </w:r>
            <w:r>
              <w:rPr>
                <w:b/>
                <w:spacing w:val="-1"/>
                <w:position w:val="9"/>
                <w:sz w:val="16"/>
              </w:rPr>
              <w:t>İmza</w:t>
            </w:r>
          </w:p>
          <w:p w:rsidR="0001301E" w:rsidRDefault="00CC3C38">
            <w:pPr>
              <w:pStyle w:val="TableParagraph"/>
              <w:tabs>
                <w:tab w:val="left" w:pos="1416"/>
              </w:tabs>
              <w:spacing w:before="168"/>
              <w:ind w:left="214"/>
              <w:rPr>
                <w:sz w:val="16"/>
              </w:rPr>
            </w:pPr>
            <w:r>
              <w:rPr>
                <w:b/>
                <w:sz w:val="16"/>
              </w:rPr>
              <w:t>Adı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Soyadı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PERSONEL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301E" w:rsidRDefault="000130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301E" w:rsidRDefault="00CC3C38">
            <w:pPr>
              <w:pStyle w:val="TableParagraph"/>
              <w:spacing w:line="448" w:lineRule="auto"/>
              <w:ind w:left="93" w:right="189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Adı </w:t>
            </w:r>
            <w:proofErr w:type="gramStart"/>
            <w:r>
              <w:rPr>
                <w:b/>
                <w:sz w:val="16"/>
              </w:rPr>
              <w:t>Soyadı : İmza</w:t>
            </w:r>
            <w:proofErr w:type="gramEnd"/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</w:tcBorders>
          </w:tcPr>
          <w:p w:rsidR="0001301E" w:rsidRDefault="0001301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1301E" w:rsidRDefault="00CC3C38">
            <w:pPr>
              <w:pStyle w:val="TableParagraph"/>
              <w:spacing w:line="448" w:lineRule="auto"/>
              <w:ind w:left="124" w:right="1654" w:hanging="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Adı </w:t>
            </w:r>
            <w:proofErr w:type="gramStart"/>
            <w:r>
              <w:rPr>
                <w:b/>
                <w:sz w:val="16"/>
              </w:rPr>
              <w:t>Soyadı : İmza</w:t>
            </w:r>
            <w:proofErr w:type="gramEnd"/>
          </w:p>
        </w:tc>
      </w:tr>
    </w:tbl>
    <w:p w:rsidR="00CC3C38" w:rsidRDefault="00CC3C38"/>
    <w:sectPr w:rsidR="00CC3C38" w:rsidSect="00F11E97">
      <w:type w:val="continuous"/>
      <w:pgSz w:w="11900" w:h="16820"/>
      <w:pgMar w:top="142" w:right="1268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79CC"/>
    <w:multiLevelType w:val="hybridMultilevel"/>
    <w:tmpl w:val="DED091C4"/>
    <w:lvl w:ilvl="0" w:tplc="96E0A88C">
      <w:numFmt w:val="bullet"/>
      <w:lvlText w:val="*"/>
      <w:lvlJc w:val="left"/>
      <w:pPr>
        <w:ind w:left="404" w:hanging="226"/>
      </w:pPr>
      <w:rPr>
        <w:rFonts w:ascii="Tahoma" w:eastAsia="Tahoma" w:hAnsi="Tahoma" w:cs="Tahoma" w:hint="default"/>
        <w:b/>
        <w:bCs/>
        <w:spacing w:val="-1"/>
        <w:w w:val="100"/>
        <w:position w:val="-1"/>
        <w:sz w:val="18"/>
        <w:szCs w:val="18"/>
        <w:lang w:val="tr-TR" w:eastAsia="en-US" w:bidi="ar-SA"/>
      </w:rPr>
    </w:lvl>
    <w:lvl w:ilvl="1" w:tplc="8484271C">
      <w:numFmt w:val="bullet"/>
      <w:lvlText w:val="•"/>
      <w:lvlJc w:val="left"/>
      <w:pPr>
        <w:ind w:left="1437" w:hanging="226"/>
      </w:pPr>
      <w:rPr>
        <w:rFonts w:hint="default"/>
        <w:lang w:val="tr-TR" w:eastAsia="en-US" w:bidi="ar-SA"/>
      </w:rPr>
    </w:lvl>
    <w:lvl w:ilvl="2" w:tplc="BEE4C88A">
      <w:numFmt w:val="bullet"/>
      <w:lvlText w:val="•"/>
      <w:lvlJc w:val="left"/>
      <w:pPr>
        <w:ind w:left="2475" w:hanging="226"/>
      </w:pPr>
      <w:rPr>
        <w:rFonts w:hint="default"/>
        <w:lang w:val="tr-TR" w:eastAsia="en-US" w:bidi="ar-SA"/>
      </w:rPr>
    </w:lvl>
    <w:lvl w:ilvl="3" w:tplc="E7264E32">
      <w:numFmt w:val="bullet"/>
      <w:lvlText w:val="•"/>
      <w:lvlJc w:val="left"/>
      <w:pPr>
        <w:ind w:left="3513" w:hanging="226"/>
      </w:pPr>
      <w:rPr>
        <w:rFonts w:hint="default"/>
        <w:lang w:val="tr-TR" w:eastAsia="en-US" w:bidi="ar-SA"/>
      </w:rPr>
    </w:lvl>
    <w:lvl w:ilvl="4" w:tplc="64EE8284">
      <w:numFmt w:val="bullet"/>
      <w:lvlText w:val="•"/>
      <w:lvlJc w:val="left"/>
      <w:pPr>
        <w:ind w:left="4551" w:hanging="226"/>
      </w:pPr>
      <w:rPr>
        <w:rFonts w:hint="default"/>
        <w:lang w:val="tr-TR" w:eastAsia="en-US" w:bidi="ar-SA"/>
      </w:rPr>
    </w:lvl>
    <w:lvl w:ilvl="5" w:tplc="92DA2212">
      <w:numFmt w:val="bullet"/>
      <w:lvlText w:val="•"/>
      <w:lvlJc w:val="left"/>
      <w:pPr>
        <w:ind w:left="5589" w:hanging="226"/>
      </w:pPr>
      <w:rPr>
        <w:rFonts w:hint="default"/>
        <w:lang w:val="tr-TR" w:eastAsia="en-US" w:bidi="ar-SA"/>
      </w:rPr>
    </w:lvl>
    <w:lvl w:ilvl="6" w:tplc="9808D016">
      <w:numFmt w:val="bullet"/>
      <w:lvlText w:val="•"/>
      <w:lvlJc w:val="left"/>
      <w:pPr>
        <w:ind w:left="6627" w:hanging="226"/>
      </w:pPr>
      <w:rPr>
        <w:rFonts w:hint="default"/>
        <w:lang w:val="tr-TR" w:eastAsia="en-US" w:bidi="ar-SA"/>
      </w:rPr>
    </w:lvl>
    <w:lvl w:ilvl="7" w:tplc="7F68364E">
      <w:numFmt w:val="bullet"/>
      <w:lvlText w:val="•"/>
      <w:lvlJc w:val="left"/>
      <w:pPr>
        <w:ind w:left="7665" w:hanging="226"/>
      </w:pPr>
      <w:rPr>
        <w:rFonts w:hint="default"/>
        <w:lang w:val="tr-TR" w:eastAsia="en-US" w:bidi="ar-SA"/>
      </w:rPr>
    </w:lvl>
    <w:lvl w:ilvl="8" w:tplc="B4BE547C">
      <w:numFmt w:val="bullet"/>
      <w:lvlText w:val="•"/>
      <w:lvlJc w:val="left"/>
      <w:pPr>
        <w:ind w:left="8703" w:hanging="226"/>
      </w:pPr>
      <w:rPr>
        <w:rFonts w:hint="default"/>
        <w:lang w:val="tr-TR" w:eastAsia="en-US" w:bidi="ar-SA"/>
      </w:rPr>
    </w:lvl>
  </w:abstractNum>
  <w:abstractNum w:abstractNumId="1">
    <w:nsid w:val="46C7748C"/>
    <w:multiLevelType w:val="hybridMultilevel"/>
    <w:tmpl w:val="E53856B0"/>
    <w:lvl w:ilvl="0" w:tplc="0694BCF4">
      <w:numFmt w:val="bullet"/>
      <w:lvlText w:val="*"/>
      <w:lvlJc w:val="left"/>
      <w:pPr>
        <w:ind w:left="404" w:hanging="226"/>
      </w:pPr>
      <w:rPr>
        <w:rFonts w:ascii="Tahoma" w:eastAsia="Tahoma" w:hAnsi="Tahoma" w:cs="Tahoma" w:hint="default"/>
        <w:b/>
        <w:bCs/>
        <w:spacing w:val="-1"/>
        <w:w w:val="100"/>
        <w:position w:val="-1"/>
        <w:sz w:val="18"/>
        <w:szCs w:val="18"/>
        <w:lang w:val="tr-TR" w:eastAsia="en-US" w:bidi="ar-SA"/>
      </w:rPr>
    </w:lvl>
    <w:lvl w:ilvl="1" w:tplc="6D40CCF6">
      <w:numFmt w:val="bullet"/>
      <w:lvlText w:val="•"/>
      <w:lvlJc w:val="left"/>
      <w:pPr>
        <w:ind w:left="1437" w:hanging="226"/>
      </w:pPr>
      <w:rPr>
        <w:rFonts w:hint="default"/>
        <w:lang w:val="tr-TR" w:eastAsia="en-US" w:bidi="ar-SA"/>
      </w:rPr>
    </w:lvl>
    <w:lvl w:ilvl="2" w:tplc="A1ACB896">
      <w:numFmt w:val="bullet"/>
      <w:lvlText w:val="•"/>
      <w:lvlJc w:val="left"/>
      <w:pPr>
        <w:ind w:left="2475" w:hanging="226"/>
      </w:pPr>
      <w:rPr>
        <w:rFonts w:hint="default"/>
        <w:lang w:val="tr-TR" w:eastAsia="en-US" w:bidi="ar-SA"/>
      </w:rPr>
    </w:lvl>
    <w:lvl w:ilvl="3" w:tplc="E642346E">
      <w:numFmt w:val="bullet"/>
      <w:lvlText w:val="•"/>
      <w:lvlJc w:val="left"/>
      <w:pPr>
        <w:ind w:left="3513" w:hanging="226"/>
      </w:pPr>
      <w:rPr>
        <w:rFonts w:hint="default"/>
        <w:lang w:val="tr-TR" w:eastAsia="en-US" w:bidi="ar-SA"/>
      </w:rPr>
    </w:lvl>
    <w:lvl w:ilvl="4" w:tplc="D902AC4E">
      <w:numFmt w:val="bullet"/>
      <w:lvlText w:val="•"/>
      <w:lvlJc w:val="left"/>
      <w:pPr>
        <w:ind w:left="4551" w:hanging="226"/>
      </w:pPr>
      <w:rPr>
        <w:rFonts w:hint="default"/>
        <w:lang w:val="tr-TR" w:eastAsia="en-US" w:bidi="ar-SA"/>
      </w:rPr>
    </w:lvl>
    <w:lvl w:ilvl="5" w:tplc="E1AC14CA">
      <w:numFmt w:val="bullet"/>
      <w:lvlText w:val="•"/>
      <w:lvlJc w:val="left"/>
      <w:pPr>
        <w:ind w:left="5589" w:hanging="226"/>
      </w:pPr>
      <w:rPr>
        <w:rFonts w:hint="default"/>
        <w:lang w:val="tr-TR" w:eastAsia="en-US" w:bidi="ar-SA"/>
      </w:rPr>
    </w:lvl>
    <w:lvl w:ilvl="6" w:tplc="E5F2260E">
      <w:numFmt w:val="bullet"/>
      <w:lvlText w:val="•"/>
      <w:lvlJc w:val="left"/>
      <w:pPr>
        <w:ind w:left="6627" w:hanging="226"/>
      </w:pPr>
      <w:rPr>
        <w:rFonts w:hint="default"/>
        <w:lang w:val="tr-TR" w:eastAsia="en-US" w:bidi="ar-SA"/>
      </w:rPr>
    </w:lvl>
    <w:lvl w:ilvl="7" w:tplc="58426EDA">
      <w:numFmt w:val="bullet"/>
      <w:lvlText w:val="•"/>
      <w:lvlJc w:val="left"/>
      <w:pPr>
        <w:ind w:left="7665" w:hanging="226"/>
      </w:pPr>
      <w:rPr>
        <w:rFonts w:hint="default"/>
        <w:lang w:val="tr-TR" w:eastAsia="en-US" w:bidi="ar-SA"/>
      </w:rPr>
    </w:lvl>
    <w:lvl w:ilvl="8" w:tplc="12C67BCC">
      <w:numFmt w:val="bullet"/>
      <w:lvlText w:val="•"/>
      <w:lvlJc w:val="left"/>
      <w:pPr>
        <w:ind w:left="8703" w:hanging="22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1301E"/>
    <w:rsid w:val="0001301E"/>
    <w:rsid w:val="001350D0"/>
    <w:rsid w:val="002A6240"/>
    <w:rsid w:val="004F457E"/>
    <w:rsid w:val="00870C38"/>
    <w:rsid w:val="008A6297"/>
    <w:rsid w:val="009A54EA"/>
    <w:rsid w:val="00A24C6B"/>
    <w:rsid w:val="00C54C77"/>
    <w:rsid w:val="00CC3C38"/>
    <w:rsid w:val="00D2070D"/>
    <w:rsid w:val="00F1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301E"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3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1301E"/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rsid w:val="0001301E"/>
    <w:pPr>
      <w:spacing w:before="14"/>
      <w:ind w:left="4441" w:right="4448" w:hanging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1301E"/>
  </w:style>
  <w:style w:type="paragraph" w:customStyle="1" w:styleId="TableParagraph">
    <w:name w:val="Table Paragraph"/>
    <w:basedOn w:val="Normal"/>
    <w:uiPriority w:val="1"/>
    <w:qFormat/>
    <w:rsid w:val="0001301E"/>
  </w:style>
  <w:style w:type="paragraph" w:styleId="stbilgi">
    <w:name w:val="header"/>
    <w:basedOn w:val="Normal"/>
    <w:link w:val="stbilgiChar"/>
    <w:rsid w:val="00F11E97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F11E9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1E97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1E97"/>
    <w:rPr>
      <w:rFonts w:ascii="Tahoma" w:eastAsia="Tahoma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1E97"/>
    <w:rPr>
      <w:rFonts w:ascii="Tahoma" w:eastAsia="Tahoma" w:hAnsi="Tahoma" w:cs="Tahoma"/>
      <w:b/>
      <w:bCs/>
      <w:sz w:val="18"/>
      <w:szCs w:val="18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Dünya Bilgisayar</cp:lastModifiedBy>
  <cp:revision>2</cp:revision>
  <dcterms:created xsi:type="dcterms:W3CDTF">2020-02-17T10:04:00Z</dcterms:created>
  <dcterms:modified xsi:type="dcterms:W3CDTF">2020-02-17T10:04:00Z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LastSaved">
    <vt:filetime>2020-01-30T00:00:00Z</vt:filetime>
  </property>
</Properties>
</file>